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67559DC4" w14:paraId="69726952" w14:textId="77777777">
      <w:pPr>
        <w:pStyle w:val="Heading1"/>
      </w:pPr>
      <w:r w:rsidR="0DDA9D20">
        <w:rPr/>
        <w:t>CDU Receipt</w:t>
      </w:r>
    </w:p>
    <w:p w:rsidR="0DDA9D20" w:rsidP="0DDA9D20" w:rsidRDefault="0DDA9D20" w14:noSpellErr="1" w14:paraId="5769E03F" w14:textId="0C601CAD">
      <w:pPr>
        <w:pStyle w:val="NoSpacing"/>
        <w:bidi w:val="0"/>
        <w:rPr>
          <w:b w:val="1"/>
          <w:bCs w:val="1"/>
          <w:noProof w:val="0"/>
          <w:sz w:val="28"/>
          <w:szCs w:val="28"/>
          <w:lang w:val="en"/>
        </w:rPr>
      </w:pPr>
      <w:r w:rsidRPr="0DDA9D20" w:rsidR="0DDA9D20">
        <w:rPr>
          <w:b w:val="1"/>
          <w:bCs w:val="1"/>
          <w:noProof w:val="0"/>
          <w:sz w:val="28"/>
          <w:szCs w:val="28"/>
          <w:lang w:val="en"/>
        </w:rPr>
        <w:t>Plan in Multiple Dimensions with Story Maps</w:t>
      </w:r>
    </w:p>
    <w:p w:rsidR="0DDA9D20" w:rsidP="0DDA9D20" w:rsidRDefault="0DDA9D20" w14:noSpellErr="1" w14:paraId="3F2A22D0" w14:textId="0260FB45">
      <w:pPr>
        <w:pStyle w:val="NoSpacing"/>
        <w:bidi w:val="0"/>
        <w:spacing w:before="0" w:beforeAutospacing="off" w:after="0" w:afterAutospacing="off" w:line="240" w:lineRule="auto"/>
        <w:ind w:left="0" w:right="0"/>
        <w:jc w:val="left"/>
        <w:rPr>
          <w:noProof w:val="0"/>
          <w:sz w:val="24"/>
          <w:szCs w:val="24"/>
          <w:lang w:val="en"/>
        </w:rPr>
      </w:pPr>
      <w:r w:rsidRPr="0DDA9D20" w:rsidR="0DDA9D20">
        <w:rPr>
          <w:noProof w:val="0"/>
          <w:sz w:val="24"/>
          <w:szCs w:val="24"/>
          <w:lang w:val="en"/>
        </w:rPr>
        <w:t>Prioritized lists are linear and limit our ability to focus on the different users of our systems. Story maps add another dimension to your planning that provides context for each type of user. You will learn the difference between incremental and iterative product delivery. We'll also show how to leverage personas when creating a story map. Finally, we will review techniques to facilitate a story mapping session which you can use with your team.</w:t>
      </w:r>
    </w:p>
    <w:p w:rsidR="0DDA9D20" w:rsidP="0DDA9D20" w:rsidRDefault="0DDA9D20" w14:paraId="7F64B82D" w14:textId="2846D000">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p>
    <w:p w:rsidR="582D6A43" w:rsidP="582D6A43" w:rsidRDefault="582D6A43" w14:paraId="77CFF201" w14:textId="5F10E1C5">
      <w:pPr>
        <w:pStyle w:val="NoSpacing"/>
        <w:rPr>
          <w:b w:val="1"/>
          <w:bCs w:val="1"/>
          <w:sz w:val="24"/>
          <w:szCs w:val="24"/>
          <w:lang w:val="en"/>
        </w:rPr>
      </w:pPr>
    </w:p>
    <w:p w:rsidRPr="002254DC" w:rsidR="002254DC" w:rsidP="0DDA9D20" w:rsidRDefault="67559DC4" w14:paraId="6972695E" w14:textId="25758478">
      <w:pPr>
        <w:pStyle w:val="NoSpacing"/>
        <w:rPr>
          <w:sz w:val="24"/>
          <w:szCs w:val="24"/>
          <w:lang w:val="en"/>
        </w:rPr>
      </w:pPr>
      <w:r w:rsidRPr="0DDA9D20" w:rsidR="0DDA9D20">
        <w:rPr>
          <w:b w:val="1"/>
          <w:bCs w:val="1"/>
          <w:sz w:val="24"/>
          <w:szCs w:val="24"/>
          <w:lang w:val="en"/>
        </w:rPr>
        <w:t xml:space="preserve">ID: </w:t>
      </w:r>
      <w:r w:rsidRPr="0DDA9D20" w:rsidR="0DDA9D20">
        <w:rPr>
          <w:sz w:val="24"/>
          <w:szCs w:val="24"/>
          <w:lang w:val="en"/>
        </w:rPr>
        <w:t>IIBACIC2019_AWG_0</w:t>
      </w:r>
      <w:r w:rsidRPr="0DDA9D20" w:rsidR="0DDA9D20">
        <w:rPr>
          <w:sz w:val="24"/>
          <w:szCs w:val="24"/>
          <w:lang w:val="en"/>
        </w:rPr>
        <w:t>3</w:t>
      </w:r>
      <w:r>
        <w:br/>
      </w:r>
      <w:r w:rsidRPr="0DDA9D20" w:rsidR="0DDA9D20">
        <w:rPr>
          <w:b w:val="1"/>
          <w:bCs w:val="1"/>
          <w:sz w:val="24"/>
          <w:szCs w:val="24"/>
          <w:lang w:val="en"/>
        </w:rPr>
        <w:t>Contact Hours:</w:t>
      </w:r>
      <w:r w:rsidRPr="0DDA9D20" w:rsidR="0DDA9D20">
        <w:rPr>
          <w:sz w:val="24"/>
          <w:szCs w:val="24"/>
          <w:lang w:val="en"/>
        </w:rPr>
        <w:t xml:space="preserve"> 1</w:t>
      </w:r>
    </w:p>
    <w:p w:rsidR="002254DC" w:rsidP="582D6A43" w:rsidRDefault="67559DC4" w14:paraId="6972695F" w14:noSpellErr="1" w14:textId="04458B0A">
      <w:pPr>
        <w:pStyle w:val="NoSpacing"/>
        <w:rPr>
          <w:sz w:val="24"/>
          <w:szCs w:val="24"/>
          <w:lang w:val="en"/>
        </w:rPr>
      </w:pPr>
      <w:r w:rsidRPr="582D6A43" w:rsidR="582D6A43">
        <w:rPr>
          <w:b w:val="1"/>
          <w:bCs w:val="1"/>
          <w:color w:val="000000" w:themeColor="text1" w:themeTint="FF" w:themeShade="FF"/>
          <w:sz w:val="24"/>
          <w:szCs w:val="24"/>
          <w:lang w:val="en"/>
        </w:rPr>
        <w:t xml:space="preserve">BABOK Coverage: </w:t>
      </w:r>
      <w:r w:rsidRPr="582D6A43" w:rsidR="582D6A43">
        <w:rPr>
          <w:sz w:val="24"/>
          <w:szCs w:val="24"/>
          <w:lang w:val="en"/>
        </w:rPr>
        <w:t xml:space="preserve"> </w:t>
      </w:r>
      <w:r w:rsidRPr="582D6A43" w:rsidR="582D6A43">
        <w:rPr>
          <w:sz w:val="24"/>
          <w:szCs w:val="24"/>
          <w:lang w:val="en"/>
        </w:rPr>
        <w:t>BABOK Ch 11 – The Agile Perspective</w:t>
      </w:r>
      <w:bookmarkStart w:name="_GoBack" w:id="0"/>
      <w:bookmarkEnd w:id="0"/>
    </w:p>
    <w:p w:rsidRPr="00E10478" w:rsidR="002254DC" w:rsidP="002254DC" w:rsidRDefault="0069015C" w14:paraId="69726960" w14:textId="77777777">
      <w:pPr>
        <w:pStyle w:val="NoSpacing"/>
        <w:rPr>
          <w:sz w:val="24"/>
          <w:szCs w:val="24"/>
          <w:lang w:val="en"/>
        </w:rPr>
      </w:pPr>
      <w:r>
        <w:rPr>
          <w:sz w:val="24"/>
          <w:szCs w:val="24"/>
          <w:lang w:val="en"/>
        </w:rPr>
        <w:t xml:space="preserve"> </w:t>
      </w:r>
      <w:r w:rsidR="0014241F">
        <w:rPr>
          <w:sz w:val="24"/>
          <w:szCs w:val="24"/>
          <w:lang w:val="en"/>
        </w:rPr>
        <w:br/>
      </w:r>
      <w:r>
        <w:rPr>
          <w:sz w:val="24"/>
          <w:szCs w:val="24"/>
          <w:lang w:val="en"/>
        </w:rPr>
        <w:tab/>
      </w:r>
    </w:p>
    <w:p w:rsidR="002254DC" w:rsidP="67559DC4" w:rsidRDefault="67559DC4" w14:paraId="69726961" w14:textId="77777777">
      <w:pPr>
        <w:pStyle w:val="Heading2"/>
        <w:rPr>
          <w:rFonts w:ascii="Times New Roman" w:hAnsi="Times New Roman" w:eastAsia="Times New Roman" w:cs="Times New Roman"/>
          <w:lang w:val="en"/>
        </w:rPr>
      </w:pPr>
      <w:r w:rsidRPr="0DDA9D20" w:rsidR="0DDA9D20">
        <w:rPr>
          <w:rFonts w:ascii="Times New Roman" w:hAnsi="Times New Roman" w:eastAsia="Times New Roman" w:cs="Times New Roman"/>
          <w:lang w:val="en"/>
        </w:rPr>
        <w:t>Presenter(s)</w:t>
      </w:r>
    </w:p>
    <w:p w:rsidR="0DDA9D20" w:rsidP="0DDA9D20" w:rsidRDefault="0DDA9D20" w14:paraId="3AC65957" w14:textId="25073B22">
      <w:pPr>
        <w:pStyle w:val="Normal"/>
        <w:bidi w:val="0"/>
        <w:spacing w:before="0" w:beforeAutospacing="off" w:after="0" w:afterAutospacing="off" w:line="240" w:lineRule="auto"/>
        <w:ind w:left="0" w:right="0"/>
        <w:jc w:val="left"/>
      </w:pPr>
      <w:r w:rsidRPr="0DDA9D20" w:rsidR="0DDA9D20">
        <w:rPr>
          <w:rFonts w:eastAsia="" w:eastAsiaTheme="minorEastAsia"/>
          <w:b w:val="1"/>
          <w:bCs w:val="1"/>
          <w:color w:val="222222"/>
          <w:sz w:val="24"/>
          <w:szCs w:val="24"/>
          <w:lang w:val="en"/>
        </w:rPr>
        <w:t>Tim Gifford</w:t>
      </w:r>
    </w:p>
    <w:p w:rsidR="0DDA9D20" w:rsidP="0DDA9D20" w:rsidRDefault="0DDA9D20" w14:noSpellErr="1" w14:paraId="67AED90B" w14:textId="51EF4880">
      <w:pPr>
        <w:pStyle w:val="NoSpacing"/>
        <w:bidi w:val="0"/>
        <w:spacing w:before="0" w:beforeAutospacing="off" w:after="0" w:afterAutospacing="off" w:line="240" w:lineRule="auto"/>
        <w:ind w:left="0" w:right="0"/>
        <w:jc w:val="left"/>
        <w:rPr>
          <w:noProof w:val="0"/>
          <w:sz w:val="24"/>
          <w:szCs w:val="24"/>
          <w:lang w:val="en"/>
        </w:rPr>
      </w:pPr>
      <w:r w:rsidRPr="0DDA9D20" w:rsidR="0DDA9D20">
        <w:rPr>
          <w:noProof w:val="0"/>
          <w:sz w:val="24"/>
          <w:szCs w:val="24"/>
          <w:lang w:val="en"/>
        </w:rPr>
        <w:t>Tim Gifford is an Agile/XP/DevOps Coach that serves as the CIO of Lean Techniques, Inc. in Des Moines, Iowa. He provides training, mentoring, software delivery consulting to companies ranging in size from startups to Fortune 100 businesses.</w:t>
      </w:r>
    </w:p>
    <w:p w:rsidR="0DDA9D20" w:rsidP="0DDA9D20" w:rsidRDefault="0DDA9D20" w14:paraId="30F263E5" w14:textId="21D997B2">
      <w:pPr>
        <w:pStyle w:val="NoSpacing"/>
        <w:bidi w:val="0"/>
        <w:spacing w:before="0" w:beforeAutospacing="off" w:after="0" w:afterAutospacing="off" w:line="240" w:lineRule="auto"/>
        <w:ind w:left="0" w:right="0"/>
        <w:jc w:val="left"/>
        <w:rPr>
          <w:noProof w:val="0"/>
          <w:sz w:val="24"/>
          <w:szCs w:val="24"/>
          <w:lang w:val="en"/>
        </w:rPr>
      </w:pPr>
      <w:r w:rsidRPr="0DDA9D20" w:rsidR="0DDA9D20">
        <w:rPr>
          <w:noProof w:val="0"/>
          <w:sz w:val="24"/>
          <w:szCs w:val="24"/>
          <w:lang w:val="en"/>
        </w:rPr>
        <w:t xml:space="preserve"> </w:t>
      </w:r>
    </w:p>
    <w:p w:rsidR="0DDA9D20" w:rsidP="0DDA9D20" w:rsidRDefault="0DDA9D20" w14:noSpellErr="1" w14:paraId="0ECA3DC4" w14:textId="3D67E697">
      <w:pPr>
        <w:pStyle w:val="NoSpacing"/>
        <w:bidi w:val="0"/>
        <w:spacing w:before="0" w:beforeAutospacing="off" w:after="0" w:afterAutospacing="off" w:line="240" w:lineRule="auto"/>
        <w:ind w:left="0" w:right="0"/>
        <w:jc w:val="left"/>
        <w:rPr>
          <w:noProof w:val="0"/>
          <w:sz w:val="24"/>
          <w:szCs w:val="24"/>
          <w:lang w:val="en"/>
        </w:rPr>
      </w:pPr>
      <w:r w:rsidRPr="0DDA9D20" w:rsidR="0DDA9D20">
        <w:rPr>
          <w:noProof w:val="0"/>
          <w:sz w:val="24"/>
          <w:szCs w:val="24"/>
          <w:lang w:val="en"/>
        </w:rPr>
        <w:t>As a Software Delivery Coach, Tim Gifford works with companies to transform their software from a liability and cost center to an asset and competitive advantage.</w:t>
      </w:r>
    </w:p>
    <w:p w:rsidR="0DDA9D20" w:rsidP="0DDA9D20" w:rsidRDefault="0DDA9D20" w14:paraId="497B2F7D" w14:textId="32246380">
      <w:pPr>
        <w:pStyle w:val="NoSpacing"/>
        <w:bidi w:val="0"/>
        <w:spacing w:before="0" w:beforeAutospacing="off" w:after="0" w:afterAutospacing="off" w:line="240" w:lineRule="auto"/>
        <w:ind w:left="0" w:right="0"/>
        <w:jc w:val="left"/>
        <w:rPr>
          <w:noProof w:val="0"/>
          <w:sz w:val="24"/>
          <w:szCs w:val="24"/>
          <w:lang w:val="en"/>
        </w:rPr>
      </w:pPr>
      <w:r w:rsidRPr="0DDA9D20" w:rsidR="0DDA9D20">
        <w:rPr>
          <w:noProof w:val="0"/>
          <w:sz w:val="24"/>
          <w:szCs w:val="24"/>
          <w:lang w:val="en"/>
        </w:rPr>
        <w:t xml:space="preserve">Tim remains active in the Des Moines technology community having co-founded Agile Iowa, a group devoted to the promotion and discussion of agile methodologies in the state of Iowa. In 2018, he co-founded </w:t>
      </w:r>
      <w:proofErr w:type="spellStart"/>
      <w:r w:rsidRPr="0DDA9D20" w:rsidR="0DDA9D20">
        <w:rPr>
          <w:noProof w:val="0"/>
          <w:sz w:val="24"/>
          <w:szCs w:val="24"/>
          <w:lang w:val="en"/>
        </w:rPr>
        <w:t>DevOpsDays</w:t>
      </w:r>
      <w:proofErr w:type="spellEnd"/>
      <w:r w:rsidRPr="0DDA9D20" w:rsidR="0DDA9D20">
        <w:rPr>
          <w:noProof w:val="0"/>
          <w:sz w:val="24"/>
          <w:szCs w:val="24"/>
          <w:lang w:val="en"/>
        </w:rPr>
        <w:t xml:space="preserve"> Des Moines and is honored to be serving as its President.</w:t>
      </w:r>
    </w:p>
    <w:p w:rsidR="0DDA9D20" w:rsidP="0DDA9D20" w:rsidRDefault="0DDA9D20" w14:paraId="77A3CBA7" w14:textId="15DB2132">
      <w:pPr>
        <w:pStyle w:val="Normal"/>
        <w:shd w:val="clear" w:color="auto" w:fill="FFFFFF" w:themeFill="background1"/>
        <w:spacing w:after="0" w:line="240" w:lineRule="auto"/>
        <w:rPr>
          <w:rFonts w:eastAsia="Times New Roman" w:cs="Calibri" w:cstheme="minorAscii"/>
          <w:color w:val="222222"/>
          <w:sz w:val="24"/>
          <w:szCs w:val="24"/>
          <w:lang w:val="en"/>
        </w:rPr>
      </w:pPr>
    </w:p>
    <w:p w:rsidR="002254DC" w:rsidP="002254DC" w:rsidRDefault="002254DC" w14:paraId="69726965" w14:textId="77777777">
      <w:pPr>
        <w:shd w:val="clear" w:color="auto" w:fill="FFFFFF"/>
        <w:spacing w:after="0" w:line="240" w:lineRule="auto"/>
        <w:textAlignment w:val="top"/>
        <w:rPr>
          <w:rFonts w:eastAsia="Times New Roman" w:cstheme="minorHAnsi"/>
          <w:color w:val="222222"/>
          <w:sz w:val="20"/>
          <w:szCs w:val="20"/>
          <w:lang w:val="en"/>
        </w:rPr>
      </w:pP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505A9C" w:rsidR="002254DC" w:rsidP="0DDA9D20" w:rsidRDefault="67559DC4" w14:paraId="69726967" w14:textId="46A3C9DD">
      <w:pPr>
        <w:pStyle w:val="Heading2"/>
        <w:spacing w:before="120"/>
        <w:rPr>
          <w:rFonts w:ascii="Calibri" w:hAnsi="Calibri" w:eastAsia="" w:cs="" w:asciiTheme="minorAscii" w:hAnsiTheme="minorAscii" w:eastAsiaTheme="minorEastAsia" w:cstheme="minorBidi"/>
          <w:b w:val="0"/>
          <w:bCs w:val="0"/>
          <w:color w:val="222222"/>
          <w:sz w:val="24"/>
          <w:szCs w:val="24"/>
          <w:lang w:val="en"/>
        </w:rPr>
      </w:pPr>
      <w:r w:rsidRPr="0DDA9D20" w:rsidR="0DDA9D20">
        <w:rPr>
          <w:rFonts w:ascii="Calibri" w:hAnsi="Calibri" w:eastAsia="" w:cs="" w:asciiTheme="minorAscii" w:hAnsiTheme="minorAscii" w:eastAsiaTheme="minorEastAsia" w:cstheme="minorBidi"/>
          <w:b w:val="1"/>
          <w:bCs w:val="1"/>
          <w:color w:val="222222"/>
          <w:sz w:val="24"/>
          <w:szCs w:val="24"/>
          <w:lang w:val="en"/>
        </w:rPr>
        <w:t xml:space="preserve">Date: </w:t>
      </w:r>
      <w:r w:rsidRPr="0DDA9D20" w:rsidR="0DDA9D20">
        <w:rPr>
          <w:rFonts w:ascii="Calibri" w:hAnsi="Calibri" w:eastAsia="" w:cs="" w:asciiTheme="minorAscii" w:hAnsiTheme="minorAscii" w:eastAsiaTheme="minorEastAsia" w:cstheme="minorBidi"/>
          <w:b w:val="0"/>
          <w:bCs w:val="0"/>
          <w:color w:val="222222"/>
          <w:sz w:val="24"/>
          <w:szCs w:val="24"/>
          <w:lang w:val="en"/>
        </w:rPr>
        <w:t>14-</w:t>
      </w:r>
      <w:r w:rsidRPr="0DDA9D20" w:rsidR="0DDA9D20">
        <w:rPr>
          <w:rFonts w:ascii="Calibri" w:hAnsi="Calibri" w:eastAsia="" w:cs="" w:asciiTheme="minorAscii" w:hAnsiTheme="minorAscii" w:eastAsiaTheme="minorEastAsia" w:cstheme="minorBidi"/>
          <w:b w:val="0"/>
          <w:bCs w:val="0"/>
          <w:color w:val="222222"/>
          <w:sz w:val="24"/>
          <w:szCs w:val="24"/>
          <w:lang w:val="en"/>
        </w:rPr>
        <w:t>Mar</w:t>
      </w:r>
      <w:r w:rsidRPr="0DDA9D20" w:rsidR="0DDA9D20">
        <w:rPr>
          <w:rFonts w:ascii="Calibri" w:hAnsi="Calibri" w:eastAsia="" w:cs="" w:asciiTheme="minorAscii" w:hAnsiTheme="minorAscii" w:eastAsiaTheme="minorEastAsia" w:cstheme="minorBidi"/>
          <w:b w:val="0"/>
          <w:bCs w:val="0"/>
          <w:color w:val="222222"/>
          <w:sz w:val="24"/>
          <w:szCs w:val="24"/>
          <w:lang w:val="en"/>
        </w:rPr>
        <w:t xml:space="preserve">-2019 at 11 am </w:t>
      </w:r>
    </w:p>
    <w:p w:rsidR="3FBF3AEF" w:rsidP="582D6A43" w:rsidRDefault="3FBF3AEF" w14:paraId="204E2DED" w14:textId="75FAB090">
      <w:pPr>
        <w:pStyle w:val="NoSpacing"/>
        <w:bidi w:val="0"/>
        <w:spacing w:before="0" w:beforeAutospacing="off" w:after="0" w:afterAutospacing="off" w:line="240" w:lineRule="auto"/>
        <w:ind w:left="0" w:right="0"/>
        <w:jc w:val="left"/>
        <w:rPr>
          <w:sz w:val="24"/>
          <w:szCs w:val="24"/>
          <w:lang w:val="en"/>
        </w:rPr>
      </w:pPr>
      <w:r w:rsidRPr="582D6A43" w:rsidR="582D6A43">
        <w:rPr>
          <w:b w:val="1"/>
          <w:bCs w:val="1"/>
          <w:sz w:val="24"/>
          <w:szCs w:val="24"/>
          <w:lang w:val="en"/>
        </w:rPr>
        <w:t>Host:</w:t>
      </w:r>
      <w:r w:rsidRPr="582D6A43" w:rsidR="582D6A43">
        <w:rPr>
          <w:sz w:val="24"/>
          <w:szCs w:val="24"/>
          <w:lang w:val="en"/>
        </w:rPr>
        <w:t xml:space="preserve"> </w:t>
      </w:r>
      <w:proofErr w:type="spellStart"/>
      <w:r w:rsidRPr="582D6A43" w:rsidR="582D6A43">
        <w:rPr>
          <w:sz w:val="24"/>
          <w:szCs w:val="24"/>
          <w:lang w:val="en"/>
        </w:rPr>
        <w:t>Aureon</w:t>
      </w:r>
      <w:proofErr w:type="spellEnd"/>
    </w:p>
    <w:p w:rsidR="3FBF3AEF" w:rsidP="582D6A43" w:rsidRDefault="3FBF3AEF" w14:paraId="3E5ECF07" w14:noSpellErr="1" w14:textId="1070A13D">
      <w:pPr>
        <w:pStyle w:val="NoSpacing"/>
        <w:bidi w:val="0"/>
        <w:spacing w:before="0" w:beforeAutospacing="off" w:after="0" w:afterAutospacing="off" w:line="240" w:lineRule="auto"/>
        <w:ind w:left="0" w:right="0"/>
        <w:jc w:val="left"/>
        <w:rPr>
          <w:noProof w:val="0"/>
          <w:sz w:val="24"/>
          <w:szCs w:val="24"/>
          <w:lang w:val="en"/>
        </w:rPr>
      </w:pPr>
      <w:r w:rsidRPr="582D6A43" w:rsidR="582D6A43">
        <w:rPr>
          <w:rFonts w:eastAsia="" w:eastAsiaTheme="minorEastAsia"/>
          <w:b w:val="1"/>
          <w:bCs w:val="1"/>
          <w:color w:val="222222"/>
          <w:sz w:val="24"/>
          <w:szCs w:val="24"/>
          <w:lang w:val="en"/>
        </w:rPr>
        <w:t xml:space="preserve">Location: </w:t>
      </w:r>
      <w:r w:rsidRPr="582D6A43" w:rsidR="582D6A43">
        <w:rPr>
          <w:noProof w:val="0"/>
          <w:sz w:val="24"/>
          <w:szCs w:val="24"/>
          <w:lang w:val="en"/>
        </w:rPr>
        <w:t>7600 S. Office Plaza Dr.</w:t>
      </w:r>
      <w:r w:rsidRPr="582D6A43" w:rsidR="582D6A43">
        <w:rPr>
          <w:noProof w:val="0"/>
          <w:sz w:val="24"/>
          <w:szCs w:val="24"/>
          <w:lang w:val="en"/>
        </w:rPr>
        <w:t>, W</w:t>
      </w:r>
      <w:r w:rsidRPr="582D6A43" w:rsidR="582D6A43">
        <w:rPr>
          <w:noProof w:val="0"/>
          <w:sz w:val="24"/>
          <w:szCs w:val="24"/>
          <w:lang w:val="en"/>
        </w:rPr>
        <w:t>est Des Moines, IA 5026</w:t>
      </w:r>
      <w:r w:rsidRPr="582D6A43" w:rsidR="582D6A43">
        <w:rPr>
          <w:noProof w:val="0"/>
          <w:sz w:val="24"/>
          <w:szCs w:val="24"/>
          <w:lang w:val="en"/>
        </w:rPr>
        <w:t>6</w:t>
      </w:r>
    </w:p>
    <w:p w:rsidRPr="002254DC" w:rsidR="003F77BA" w:rsidP="3FBF3AEF" w:rsidRDefault="003F77BA" w14:paraId="6972696A" w14:textId="77777777">
      <w:pPr>
        <w:pStyle w:val="NoSpacing"/>
        <w:bidi w:val="0"/>
        <w:spacing w:before="0" w:beforeAutospacing="off" w:after="0" w:afterAutospacing="off" w:line="240" w:lineRule="auto"/>
        <w:ind w:left="0" w:right="0"/>
        <w:jc w:val="left"/>
        <w:rPr>
          <w:sz w:val="24"/>
          <w:szCs w:val="24"/>
          <w:lang w:val="en"/>
        </w:rPr>
      </w:pP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45" w:rsidP="00E9265A" w:rsidRDefault="00F25B45" w14:paraId="69726970" w14:textId="77777777">
      <w:pPr>
        <w:spacing w:after="0" w:line="240" w:lineRule="auto"/>
      </w:pPr>
      <w:r>
        <w:separator/>
      </w:r>
    </w:p>
  </w:endnote>
  <w:endnote w:type="continuationSeparator" w:id="0">
    <w:p w:rsidR="00F25B45" w:rsidP="00E9265A" w:rsidRDefault="00F25B45" w14:paraId="697269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F5C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45" w:rsidP="00E9265A" w:rsidRDefault="00F25B45" w14:paraId="6972696E" w14:textId="77777777">
      <w:pPr>
        <w:spacing w:after="0" w:line="240" w:lineRule="auto"/>
      </w:pPr>
      <w:r>
        <w:separator/>
      </w:r>
    </w:p>
  </w:footnote>
  <w:footnote w:type="continuationSeparator" w:id="0">
    <w:p w:rsidR="00F25B45" w:rsidP="00E9265A" w:rsidRDefault="00F25B45" w14:paraId="697269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DB5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040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9015C"/>
    <w:rsid w:val="00754016"/>
    <w:rsid w:val="00770324"/>
    <w:rsid w:val="007C2956"/>
    <w:rsid w:val="007C45AD"/>
    <w:rsid w:val="008201BB"/>
    <w:rsid w:val="0086663A"/>
    <w:rsid w:val="0086701F"/>
    <w:rsid w:val="008A3FB0"/>
    <w:rsid w:val="008B28DA"/>
    <w:rsid w:val="008C531F"/>
    <w:rsid w:val="008E5BEA"/>
    <w:rsid w:val="009433AA"/>
    <w:rsid w:val="00A264A7"/>
    <w:rsid w:val="00A615B1"/>
    <w:rsid w:val="00A950C8"/>
    <w:rsid w:val="00AD588C"/>
    <w:rsid w:val="00BE001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E15FD"/>
    <w:rsid w:val="00FE4B39"/>
    <w:rsid w:val="0DDA9D20"/>
    <w:rsid w:val="2E4630E9"/>
    <w:rsid w:val="3FBF3AEF"/>
    <w:rsid w:val="526E626B"/>
    <w:rsid w:val="582D6A43"/>
    <w:rsid w:val="67559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74edd19d40b23d1687ded81aa0fb1b">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cd3f4454b6fd79655de8948412ca32f4"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elements/1.1/"/>
    <ds:schemaRef ds:uri="http://schemas.microsoft.com/office/2006/metadata/properties"/>
    <ds:schemaRef ds:uri="297e0901-390e-4287-94f8-14f3ca94e57f"/>
    <ds:schemaRef ds:uri="http://schemas.microsoft.com/office/2006/documentManagement/types"/>
    <ds:schemaRef ds:uri="e9f770e3-f1bd-4456-b3b6-ef587afeccd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0D107F4-A8F5-4C98-B84A-DD6182657E46}"/>
</file>

<file path=customXml/itemProps4.xml><?xml version="1.0" encoding="utf-8"?>
<ds:datastoreItem xmlns:ds="http://schemas.openxmlformats.org/officeDocument/2006/customXml" ds:itemID="{D49DF5DE-425A-44E1-94D9-F268A9E5A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IIBA CIC Letterhead</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
  <dc:description/>
  <lastModifiedBy>Courtney Vos</lastModifiedBy>
  <revision>6</revision>
  <dcterms:created xsi:type="dcterms:W3CDTF">2018-01-03T02:27:00.0000000Z</dcterms:created>
  <dcterms:modified xsi:type="dcterms:W3CDTF">2019-04-01T16:50:09.8107882Z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ies>
</file>